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0" w:type="dxa"/>
        <w:tblInd w:w="-815" w:type="dxa"/>
        <w:tblLook w:val="04A0" w:firstRow="1" w:lastRow="0" w:firstColumn="1" w:lastColumn="0" w:noHBand="0" w:noVBand="1"/>
      </w:tblPr>
      <w:tblGrid>
        <w:gridCol w:w="3510"/>
        <w:gridCol w:w="3690"/>
        <w:gridCol w:w="3690"/>
      </w:tblGrid>
      <w:tr w:rsidR="0091264D" w14:paraId="6C09EDA3" w14:textId="77777777" w:rsidTr="00CF4BC7">
        <w:trPr>
          <w:trHeight w:val="432"/>
        </w:trPr>
        <w:tc>
          <w:tcPr>
            <w:tcW w:w="3510" w:type="dxa"/>
          </w:tcPr>
          <w:p w14:paraId="5E9E6559" w14:textId="56CD5CD6" w:rsidR="0091264D" w:rsidRDefault="0091264D">
            <w:r>
              <w:t>Date</w:t>
            </w:r>
            <w:r w:rsidR="007A56FC">
              <w:t>:</w:t>
            </w:r>
            <w:r w:rsidR="006829EE">
              <w:t xml:space="preserve"> </w:t>
            </w:r>
            <w:sdt>
              <w:sdtPr>
                <w:id w:val="1975557290"/>
                <w:placeholder>
                  <w:docPart w:val="DefaultPlaceholder_-1854013440"/>
                </w:placeholder>
                <w:text/>
              </w:sdtPr>
              <w:sdtContent>
                <w:r w:rsidR="008D3683">
                  <w:t>July 19, 2024</w:t>
                </w:r>
              </w:sdtContent>
            </w:sdt>
          </w:p>
        </w:tc>
        <w:tc>
          <w:tcPr>
            <w:tcW w:w="7380" w:type="dxa"/>
            <w:gridSpan w:val="2"/>
          </w:tcPr>
          <w:p w14:paraId="7DA2DD1F" w14:textId="4D490AE3" w:rsidR="0091264D" w:rsidRDefault="0091264D">
            <w:r>
              <w:t>Job Postin</w:t>
            </w:r>
            <w:r w:rsidR="008D3683">
              <w:t xml:space="preserve">g   </w:t>
            </w:r>
          </w:p>
        </w:tc>
      </w:tr>
      <w:tr w:rsidR="0091264D" w14:paraId="307C4991" w14:textId="77777777" w:rsidTr="00CF4BC7">
        <w:trPr>
          <w:trHeight w:val="432"/>
        </w:trPr>
        <w:tc>
          <w:tcPr>
            <w:tcW w:w="3510" w:type="dxa"/>
          </w:tcPr>
          <w:p w14:paraId="53EE7E53" w14:textId="17163D1A" w:rsidR="0091264D" w:rsidRDefault="0091264D">
            <w:r>
              <w:t>Company</w:t>
            </w:r>
            <w:r w:rsidR="007A56FC">
              <w:t>:</w:t>
            </w:r>
          </w:p>
        </w:tc>
        <w:sdt>
          <w:sdtPr>
            <w:id w:val="168066548"/>
            <w:placeholder>
              <w:docPart w:val="DefaultPlaceholder_-1854013440"/>
            </w:placeholder>
            <w:text/>
          </w:sdtPr>
          <w:sdtContent>
            <w:tc>
              <w:tcPr>
                <w:tcW w:w="7380" w:type="dxa"/>
                <w:gridSpan w:val="2"/>
              </w:tcPr>
              <w:p w14:paraId="7F711695" w14:textId="0FE5E071" w:rsidR="0091264D" w:rsidRDefault="008D3683">
                <w:r>
                  <w:t>Pennsylvania American Water</w:t>
                </w:r>
              </w:p>
            </w:tc>
          </w:sdtContent>
        </w:sdt>
      </w:tr>
      <w:tr w:rsidR="0091264D" w14:paraId="1BA86B52" w14:textId="77777777" w:rsidTr="00CF4BC7">
        <w:trPr>
          <w:trHeight w:val="432"/>
        </w:trPr>
        <w:tc>
          <w:tcPr>
            <w:tcW w:w="3510" w:type="dxa"/>
          </w:tcPr>
          <w:p w14:paraId="2B1F07D5" w14:textId="04BF17D8" w:rsidR="0091264D" w:rsidRDefault="0091264D">
            <w:r>
              <w:t>Contact Person</w:t>
            </w:r>
          </w:p>
        </w:tc>
        <w:sdt>
          <w:sdtPr>
            <w:id w:val="1636379208"/>
            <w:placeholder>
              <w:docPart w:val="DefaultPlaceholder_-1854013440"/>
            </w:placeholder>
            <w:text/>
          </w:sdtPr>
          <w:sdtContent>
            <w:tc>
              <w:tcPr>
                <w:tcW w:w="7380" w:type="dxa"/>
                <w:gridSpan w:val="2"/>
              </w:tcPr>
              <w:p w14:paraId="607C4D25" w14:textId="5F149459" w:rsidR="0091264D" w:rsidRDefault="008D3683">
                <w:r>
                  <w:t>Laura Silano</w:t>
                </w:r>
              </w:p>
            </w:tc>
          </w:sdtContent>
        </w:sdt>
      </w:tr>
      <w:tr w:rsidR="0091264D" w14:paraId="3D55D64A" w14:textId="77777777" w:rsidTr="00CF4BC7">
        <w:trPr>
          <w:trHeight w:val="432"/>
        </w:trPr>
        <w:tc>
          <w:tcPr>
            <w:tcW w:w="3510" w:type="dxa"/>
          </w:tcPr>
          <w:p w14:paraId="2729EB54" w14:textId="686ED99A" w:rsidR="0091264D" w:rsidRDefault="0091264D">
            <w:r>
              <w:t>Address</w:t>
            </w:r>
          </w:p>
        </w:tc>
        <w:sdt>
          <w:sdtPr>
            <w:id w:val="629216383"/>
            <w:placeholder>
              <w:docPart w:val="DefaultPlaceholder_-1854013440"/>
            </w:placeholder>
            <w:text/>
          </w:sdtPr>
          <w:sdtContent>
            <w:tc>
              <w:tcPr>
                <w:tcW w:w="7380" w:type="dxa"/>
                <w:gridSpan w:val="2"/>
              </w:tcPr>
              <w:p w14:paraId="0E35B462" w14:textId="26B7CCE8" w:rsidR="0091264D" w:rsidRDefault="00E30AFC">
                <w:r>
                  <w:t>Becks Run Road</w:t>
                </w:r>
              </w:p>
            </w:tc>
          </w:sdtContent>
        </w:sdt>
      </w:tr>
      <w:tr w:rsidR="0091264D" w14:paraId="2F615827" w14:textId="77777777" w:rsidTr="00CF4BC7">
        <w:trPr>
          <w:trHeight w:val="432"/>
        </w:trPr>
        <w:tc>
          <w:tcPr>
            <w:tcW w:w="3510" w:type="dxa"/>
          </w:tcPr>
          <w:p w14:paraId="210AA1B0" w14:textId="5D107489" w:rsidR="0091264D" w:rsidRDefault="0091264D">
            <w:r>
              <w:t>City, State Zip</w:t>
            </w:r>
          </w:p>
        </w:tc>
        <w:sdt>
          <w:sdtPr>
            <w:id w:val="306061444"/>
            <w:placeholder>
              <w:docPart w:val="DefaultPlaceholder_-1854013440"/>
            </w:placeholder>
            <w:text/>
          </w:sdtPr>
          <w:sdtContent>
            <w:tc>
              <w:tcPr>
                <w:tcW w:w="7380" w:type="dxa"/>
                <w:gridSpan w:val="2"/>
              </w:tcPr>
              <w:p w14:paraId="2FE99762" w14:textId="612265D4" w:rsidR="0091264D" w:rsidRDefault="00E30AFC">
                <w:r>
                  <w:t>Pittsburgh, PA  15210</w:t>
                </w:r>
              </w:p>
            </w:tc>
          </w:sdtContent>
        </w:sdt>
      </w:tr>
      <w:tr w:rsidR="0091264D" w14:paraId="51CC188D" w14:textId="77777777" w:rsidTr="00CF4BC7">
        <w:trPr>
          <w:trHeight w:val="432"/>
        </w:trPr>
        <w:tc>
          <w:tcPr>
            <w:tcW w:w="3510" w:type="dxa"/>
          </w:tcPr>
          <w:p w14:paraId="447FA9EF" w14:textId="3D0F4F24" w:rsidR="0091264D" w:rsidRDefault="0091264D">
            <w:r>
              <w:t>Phone #s</w:t>
            </w:r>
          </w:p>
        </w:tc>
        <w:tc>
          <w:tcPr>
            <w:tcW w:w="3690" w:type="dxa"/>
          </w:tcPr>
          <w:p w14:paraId="642BE0FB" w14:textId="782B9246" w:rsidR="0091264D" w:rsidRDefault="0091264D">
            <w:r>
              <w:t>Office</w:t>
            </w:r>
            <w:r w:rsidR="006829EE">
              <w:t xml:space="preserve"> </w:t>
            </w:r>
            <w:sdt>
              <w:sdtPr>
                <w:id w:val="-183833087"/>
                <w:placeholder>
                  <w:docPart w:val="DefaultPlaceholder_-1854013440"/>
                </w:placeholder>
                <w:text/>
              </w:sdtPr>
              <w:sdtContent>
                <w:r w:rsidR="00E30AFC">
                  <w:t>9087913501</w:t>
                </w:r>
              </w:sdtContent>
            </w:sdt>
          </w:p>
        </w:tc>
        <w:tc>
          <w:tcPr>
            <w:tcW w:w="3690" w:type="dxa"/>
          </w:tcPr>
          <w:p w14:paraId="70A70086" w14:textId="67CFE923" w:rsidR="0091264D" w:rsidRDefault="0091264D">
            <w:r>
              <w:t>Cell</w:t>
            </w:r>
            <w:r w:rsidR="006829EE">
              <w:t xml:space="preserve"> </w:t>
            </w:r>
            <w:sdt>
              <w:sdtPr>
                <w:id w:val="362402898"/>
                <w:placeholder>
                  <w:docPart w:val="DefaultPlaceholder_-1854013440"/>
                </w:placeholder>
                <w:text/>
              </w:sdtPr>
              <w:sdtContent>
                <w:r w:rsidR="00E30AFC">
                  <w:t>9083586135</w:t>
                </w:r>
              </w:sdtContent>
            </w:sdt>
          </w:p>
        </w:tc>
      </w:tr>
      <w:tr w:rsidR="0091264D" w14:paraId="4F5B8DF3" w14:textId="77777777" w:rsidTr="00CF4BC7">
        <w:trPr>
          <w:trHeight w:val="432"/>
        </w:trPr>
        <w:tc>
          <w:tcPr>
            <w:tcW w:w="3510" w:type="dxa"/>
          </w:tcPr>
          <w:p w14:paraId="1DD6CD70" w14:textId="6D2CCEB6" w:rsidR="0091264D" w:rsidRDefault="0091264D">
            <w:r>
              <w:t>Email</w:t>
            </w:r>
          </w:p>
        </w:tc>
        <w:sdt>
          <w:sdtPr>
            <w:id w:val="-1893951806"/>
            <w:placeholder>
              <w:docPart w:val="DefaultPlaceholder_-1854013440"/>
            </w:placeholder>
            <w:text/>
          </w:sdtPr>
          <w:sdtContent>
            <w:tc>
              <w:tcPr>
                <w:tcW w:w="7380" w:type="dxa"/>
                <w:gridSpan w:val="2"/>
              </w:tcPr>
              <w:p w14:paraId="549410F6" w14:textId="1A4E6A19" w:rsidR="0091264D" w:rsidRDefault="008D3683">
                <w:r>
                  <w:t>Laura.Silano@amwater.com</w:t>
                </w:r>
              </w:p>
            </w:tc>
          </w:sdtContent>
        </w:sdt>
      </w:tr>
      <w:tr w:rsidR="0091264D" w14:paraId="7A1B79E2" w14:textId="77777777" w:rsidTr="00CF4BC7">
        <w:trPr>
          <w:trHeight w:val="432"/>
        </w:trPr>
        <w:tc>
          <w:tcPr>
            <w:tcW w:w="3510" w:type="dxa"/>
          </w:tcPr>
          <w:p w14:paraId="0661824A" w14:textId="294E734D" w:rsidR="0091264D" w:rsidRDefault="0091264D">
            <w:r>
              <w:t>Website/Employment Link</w:t>
            </w:r>
          </w:p>
        </w:tc>
        <w:sdt>
          <w:sdtPr>
            <w:id w:val="2034914636"/>
            <w:placeholder>
              <w:docPart w:val="DefaultPlaceholder_-1854013440"/>
            </w:placeholder>
            <w:text/>
          </w:sdtPr>
          <w:sdtContent>
            <w:tc>
              <w:tcPr>
                <w:tcW w:w="7380" w:type="dxa"/>
                <w:gridSpan w:val="2"/>
              </w:tcPr>
              <w:p w14:paraId="65D010A5" w14:textId="5E511864" w:rsidR="0091264D" w:rsidRDefault="008D3683">
                <w:r w:rsidRPr="008D3683">
                  <w:t>https://jobs.amwater.com/job-invite/106712/</w:t>
                </w:r>
              </w:p>
            </w:tc>
          </w:sdtContent>
        </w:sdt>
      </w:tr>
      <w:tr w:rsidR="0091264D" w14:paraId="0975BA32" w14:textId="77777777" w:rsidTr="00CF4BC7">
        <w:trPr>
          <w:trHeight w:val="432"/>
        </w:trPr>
        <w:tc>
          <w:tcPr>
            <w:tcW w:w="3510" w:type="dxa"/>
          </w:tcPr>
          <w:p w14:paraId="0B1FBB2E" w14:textId="2B939203" w:rsidR="0091264D" w:rsidRDefault="0091264D">
            <w:r>
              <w:t>Position</w:t>
            </w:r>
          </w:p>
        </w:tc>
        <w:tc>
          <w:tcPr>
            <w:tcW w:w="3690" w:type="dxa"/>
          </w:tcPr>
          <w:p w14:paraId="4E9573E3" w14:textId="332155BC" w:rsidR="0091264D" w:rsidRDefault="0091264D">
            <w:r>
              <w:t>Title</w:t>
            </w:r>
            <w:r w:rsidR="006829EE">
              <w:t xml:space="preserve"> </w:t>
            </w:r>
            <w:sdt>
              <w:sdtPr>
                <w:id w:val="62760170"/>
                <w:placeholder>
                  <w:docPart w:val="DefaultPlaceholder_-1854013440"/>
                </w:placeholder>
                <w:text/>
              </w:sdtPr>
              <w:sdtContent>
                <w:r w:rsidR="008D3683">
                  <w:t>Maintenance Relief Person</w:t>
                </w:r>
              </w:sdtContent>
            </w:sdt>
          </w:p>
        </w:tc>
        <w:tc>
          <w:tcPr>
            <w:tcW w:w="3690" w:type="dxa"/>
          </w:tcPr>
          <w:p w14:paraId="5B5C92B9" w14:textId="562EC788" w:rsidR="0091264D" w:rsidRDefault="0091264D">
            <w:r>
              <w:t>Wage</w:t>
            </w:r>
            <w:r w:rsidR="006829EE">
              <w:t xml:space="preserve"> </w:t>
            </w:r>
            <w:sdt>
              <w:sdtPr>
                <w:id w:val="85039338"/>
                <w:placeholder>
                  <w:docPart w:val="DefaultPlaceholder_-1854013440"/>
                </w:placeholder>
                <w:showingPlcHdr/>
                <w:text/>
              </w:sdtPr>
              <w:sdtContent>
                <w:r w:rsidR="00CF4BC7" w:rsidRPr="002A2DF9">
                  <w:rPr>
                    <w:rStyle w:val="PlaceholderText"/>
                  </w:rPr>
                  <w:t>Click or tap here to enter text.</w:t>
                </w:r>
              </w:sdtContent>
            </w:sdt>
          </w:p>
        </w:tc>
      </w:tr>
      <w:tr w:rsidR="0091264D" w14:paraId="6C048BB5" w14:textId="77777777" w:rsidTr="00F71F39">
        <w:trPr>
          <w:trHeight w:val="2304"/>
        </w:trPr>
        <w:tc>
          <w:tcPr>
            <w:tcW w:w="3510" w:type="dxa"/>
          </w:tcPr>
          <w:p w14:paraId="0474D4BA" w14:textId="4F6632E9" w:rsidR="0091264D" w:rsidRDefault="0091264D">
            <w:r>
              <w:t>Job Description</w:t>
            </w:r>
          </w:p>
        </w:tc>
        <w:tc>
          <w:tcPr>
            <w:tcW w:w="7380" w:type="dxa"/>
            <w:gridSpan w:val="2"/>
          </w:tcPr>
          <w:p w14:paraId="56E90D2B"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Work Schedule</w:t>
            </w:r>
          </w:p>
          <w:p w14:paraId="45AB0117" w14:textId="77777777" w:rsidR="00E335BB" w:rsidRPr="00626F7D" w:rsidRDefault="00E335BB" w:rsidP="00E335BB">
            <w:pPr>
              <w:shd w:val="clear" w:color="auto" w:fill="FFFFFF"/>
              <w:rPr>
                <w:rFonts w:ascii="72" w:eastAsia="Times New Roman" w:hAnsi="72" w:cs="72"/>
              </w:rPr>
            </w:pPr>
            <w:r w:rsidRPr="00626F7D">
              <w:rPr>
                <w:rFonts w:ascii="72" w:eastAsia="Times New Roman" w:hAnsi="72" w:cs="72"/>
              </w:rPr>
              <w:t>Tuesday to Friday 6:00 a.m. to 4:00 p.m. This position will have overtime and call out opportunity.</w:t>
            </w:r>
          </w:p>
          <w:p w14:paraId="7F38916D" w14:textId="77777777" w:rsidR="0091264D" w:rsidRDefault="0091264D" w:rsidP="00E30AFC"/>
          <w:p w14:paraId="23264333"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Primary Role</w:t>
            </w:r>
          </w:p>
          <w:p w14:paraId="0DECC808" w14:textId="77777777" w:rsidR="00E335BB" w:rsidRPr="00626F7D" w:rsidRDefault="00E335BB" w:rsidP="00E335BB">
            <w:pPr>
              <w:shd w:val="clear" w:color="auto" w:fill="FFFFFF"/>
              <w:rPr>
                <w:rFonts w:ascii="72" w:eastAsia="Times New Roman" w:hAnsi="72" w:cs="72"/>
              </w:rPr>
            </w:pPr>
            <w:r w:rsidRPr="00626F7D">
              <w:rPr>
                <w:rFonts w:ascii="72" w:eastAsia="Times New Roman" w:hAnsi="72" w:cs="72"/>
              </w:rPr>
              <w:t>Operates, controls, repairs and maintains, in accordance with diagrams, sketches, operating manuals, and manufacturer’s specifications, machinery, and mechanical equipment used to process and distribute water for human consumption. Using hand tools, power tools, precision measuring and testing instruments. </w:t>
            </w:r>
          </w:p>
          <w:p w14:paraId="577192E8" w14:textId="77777777" w:rsidR="00E335BB" w:rsidRDefault="00E335BB" w:rsidP="00E30AFC"/>
          <w:p w14:paraId="29E122B4"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Key Accountabilities</w:t>
            </w:r>
          </w:p>
          <w:p w14:paraId="3CFD1A0C"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Be able to use and understand SAP/</w:t>
            </w:r>
            <w:proofErr w:type="spellStart"/>
            <w:r w:rsidRPr="00626F7D">
              <w:rPr>
                <w:rFonts w:ascii="72" w:eastAsia="Times New Roman" w:hAnsi="72" w:cs="72"/>
              </w:rPr>
              <w:t>Mapcall</w:t>
            </w:r>
            <w:proofErr w:type="spellEnd"/>
            <w:r w:rsidRPr="00626F7D">
              <w:rPr>
                <w:rFonts w:ascii="72" w:eastAsia="Times New Roman" w:hAnsi="72" w:cs="72"/>
              </w:rPr>
              <w:t xml:space="preserve"> to complete job or task assigned to them.  </w:t>
            </w:r>
          </w:p>
          <w:p w14:paraId="54DD2336"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Observes mechanical devices in operation and listens to their sounds to locate causes of trouble.  </w:t>
            </w:r>
          </w:p>
          <w:p w14:paraId="429CBB30"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Dismantles devices to gain access to and remove defective parts, using hoists, cranes, hand tools, and power tools.  </w:t>
            </w:r>
          </w:p>
          <w:p w14:paraId="11C601D9"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Examines form and texture of parts to detect imperfections. Inspects used parts to determine changes in dimensional requirements, using rules, calipers, micrometers, and other measuring instruments. Adjusts functional parts of devices and control instruments using hand tools, levels, plumb bobs, and straight edges. Repairs or replaces defective parts, using hand and power tools.  </w:t>
            </w:r>
          </w:p>
          <w:p w14:paraId="74419A66"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Starts devices to test their performance. Lubricates and cleans parts and equipment. May set up and operate drill press, grinder, and other metal working tools to make repairs or repair parts.  </w:t>
            </w:r>
          </w:p>
          <w:p w14:paraId="13CD4094"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Acquires materials for repairs to machinery or to maintain orderly flow of materials and processes.  </w:t>
            </w:r>
          </w:p>
          <w:p w14:paraId="44333B9E"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Repairs, installs, and performs preventive testing of electrical equipment.  </w:t>
            </w:r>
          </w:p>
          <w:p w14:paraId="7C82EBAB"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Repairs, installs, and performs preventive testing of process control equipment.  </w:t>
            </w:r>
          </w:p>
          <w:p w14:paraId="45980611"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lastRenderedPageBreak/>
              <w:t>Maintains records, drawings, and reports within area of responsibility.  </w:t>
            </w:r>
          </w:p>
          <w:p w14:paraId="742D9942"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Be able to use and understand SCADA, and other computer-based programs. </w:t>
            </w:r>
          </w:p>
          <w:p w14:paraId="145D6613"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Operates and maintains sludge dewatering equipment.  </w:t>
            </w:r>
          </w:p>
          <w:p w14:paraId="5E21AC5C"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Performs treatment operator and assistant operator duties (in a rotating schedule as assigned).  </w:t>
            </w:r>
          </w:p>
          <w:p w14:paraId="4CDE2DDF" w14:textId="77777777" w:rsidR="00E335BB" w:rsidRPr="00626F7D" w:rsidRDefault="00E335BB" w:rsidP="00E335BB">
            <w:pPr>
              <w:numPr>
                <w:ilvl w:val="0"/>
                <w:numId w:val="1"/>
              </w:numPr>
              <w:shd w:val="clear" w:color="auto" w:fill="FFFFFF"/>
              <w:rPr>
                <w:rFonts w:ascii="72" w:eastAsia="Times New Roman" w:hAnsi="72" w:cs="72"/>
              </w:rPr>
            </w:pPr>
            <w:r w:rsidRPr="00626F7D">
              <w:rPr>
                <w:rFonts w:ascii="72" w:eastAsia="Times New Roman" w:hAnsi="72" w:cs="72"/>
              </w:rPr>
              <w:t>Performs other duties as assigned by supervisor and Head Maintenance personnel.</w:t>
            </w:r>
          </w:p>
          <w:p w14:paraId="1D3BA5E6" w14:textId="77777777" w:rsidR="00E335BB" w:rsidRDefault="00E335BB" w:rsidP="00E30AFC"/>
          <w:p w14:paraId="53195E00"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Knowledge/Skills</w:t>
            </w:r>
          </w:p>
          <w:p w14:paraId="0F381366" w14:textId="77777777" w:rsidR="00E335BB" w:rsidRPr="00626F7D" w:rsidRDefault="00E335BB" w:rsidP="00E335BB">
            <w:pPr>
              <w:numPr>
                <w:ilvl w:val="0"/>
                <w:numId w:val="2"/>
              </w:numPr>
              <w:shd w:val="clear" w:color="auto" w:fill="FFFFFF"/>
              <w:rPr>
                <w:rFonts w:ascii="72" w:eastAsia="Times New Roman" w:hAnsi="72" w:cs="72"/>
              </w:rPr>
            </w:pPr>
            <w:r w:rsidRPr="00626F7D">
              <w:rPr>
                <w:rFonts w:ascii="72" w:eastAsia="Times New Roman" w:hAnsi="72" w:cs="72"/>
              </w:rPr>
              <w:t>Capability to operate all motorized vehicles and equipment.</w:t>
            </w:r>
          </w:p>
          <w:p w14:paraId="754CEB05" w14:textId="77777777" w:rsidR="00E335BB" w:rsidRPr="00626F7D" w:rsidRDefault="00E335BB" w:rsidP="00E335BB">
            <w:pPr>
              <w:numPr>
                <w:ilvl w:val="0"/>
                <w:numId w:val="2"/>
              </w:numPr>
              <w:shd w:val="clear" w:color="auto" w:fill="FFFFFF"/>
              <w:rPr>
                <w:rFonts w:ascii="72" w:eastAsia="Times New Roman" w:hAnsi="72" w:cs="72"/>
              </w:rPr>
            </w:pPr>
            <w:r w:rsidRPr="00626F7D">
              <w:rPr>
                <w:rFonts w:ascii="72" w:eastAsia="Times New Roman" w:hAnsi="72" w:cs="72"/>
              </w:rPr>
              <w:t>General knowledge of equipment and tools used in maintenance work, such as welders, volt meters, pipe threaders, electric tools, laser alignment, dial indicators and any other tools and equipment used in maintenance or upkeep of facilities.</w:t>
            </w:r>
          </w:p>
          <w:p w14:paraId="22E11D26" w14:textId="77777777" w:rsidR="00E335BB" w:rsidRPr="00626F7D" w:rsidRDefault="00E335BB" w:rsidP="00E335BB">
            <w:pPr>
              <w:numPr>
                <w:ilvl w:val="0"/>
                <w:numId w:val="2"/>
              </w:numPr>
              <w:shd w:val="clear" w:color="auto" w:fill="FFFFFF"/>
              <w:rPr>
                <w:rFonts w:ascii="72" w:eastAsia="Times New Roman" w:hAnsi="72" w:cs="72"/>
              </w:rPr>
            </w:pPr>
            <w:r w:rsidRPr="00626F7D">
              <w:rPr>
                <w:rFonts w:ascii="72" w:eastAsia="Times New Roman" w:hAnsi="72" w:cs="72"/>
              </w:rPr>
              <w:t>Experience in water treatment plant or related field preferred.</w:t>
            </w:r>
          </w:p>
          <w:p w14:paraId="03E30287" w14:textId="77777777" w:rsidR="00E335BB" w:rsidRDefault="00E335BB" w:rsidP="00E30AFC"/>
          <w:p w14:paraId="46AF4759"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Experience/Education</w:t>
            </w:r>
          </w:p>
          <w:p w14:paraId="4D510C1B" w14:textId="77777777" w:rsidR="00E335BB" w:rsidRPr="00626F7D" w:rsidRDefault="00E335BB" w:rsidP="00E335BB">
            <w:pPr>
              <w:numPr>
                <w:ilvl w:val="0"/>
                <w:numId w:val="3"/>
              </w:numPr>
              <w:shd w:val="clear" w:color="auto" w:fill="FFFFFF"/>
              <w:rPr>
                <w:rFonts w:ascii="72" w:eastAsia="Times New Roman" w:hAnsi="72" w:cs="72"/>
              </w:rPr>
            </w:pPr>
            <w:r w:rsidRPr="00626F7D">
              <w:rPr>
                <w:rFonts w:ascii="72" w:eastAsia="Times New Roman" w:hAnsi="72" w:cs="72"/>
              </w:rPr>
              <w:t>High School Diploma or Equivalent.</w:t>
            </w:r>
          </w:p>
          <w:p w14:paraId="507FE2F6" w14:textId="77777777" w:rsidR="00E335BB" w:rsidRDefault="00E335BB" w:rsidP="00E30AFC"/>
          <w:p w14:paraId="71CC0DA5"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Certifications &amp; Licenses</w:t>
            </w:r>
          </w:p>
          <w:p w14:paraId="3C3469A1" w14:textId="77777777" w:rsidR="00E335BB" w:rsidRPr="00626F7D" w:rsidRDefault="00E335BB" w:rsidP="00E335BB">
            <w:pPr>
              <w:numPr>
                <w:ilvl w:val="0"/>
                <w:numId w:val="4"/>
              </w:numPr>
              <w:shd w:val="clear" w:color="auto" w:fill="FFFFFF"/>
              <w:rPr>
                <w:rFonts w:ascii="72" w:eastAsia="Times New Roman" w:hAnsi="72" w:cs="72"/>
              </w:rPr>
            </w:pPr>
            <w:r w:rsidRPr="00626F7D">
              <w:rPr>
                <w:rFonts w:ascii="72" w:eastAsia="Times New Roman" w:hAnsi="72" w:cs="72"/>
              </w:rPr>
              <w:t xml:space="preserve">Once any individual is hired into or awarded a Maintenance Relief Person Non-Rotating position, they must take and pass the appropriate state certification examination for Class A Water License within 24 </w:t>
            </w:r>
            <w:proofErr w:type="gramStart"/>
            <w:r w:rsidRPr="00626F7D">
              <w:rPr>
                <w:rFonts w:ascii="72" w:eastAsia="Times New Roman" w:hAnsi="72" w:cs="72"/>
              </w:rPr>
              <w:t>months, and</w:t>
            </w:r>
            <w:proofErr w:type="gramEnd"/>
            <w:r w:rsidRPr="00626F7D">
              <w:rPr>
                <w:rFonts w:ascii="72" w:eastAsia="Times New Roman" w:hAnsi="72" w:cs="72"/>
              </w:rPr>
              <w:t xml:space="preserve"> apply for certification within 6 months of achieving the minimum experience requirement for certification, if they had not already met the minimum experience requirement upon passing the certification test. </w:t>
            </w:r>
          </w:p>
          <w:p w14:paraId="01045F8C" w14:textId="77777777" w:rsidR="00E335BB" w:rsidRDefault="00E335BB" w:rsidP="00E30AFC"/>
          <w:p w14:paraId="6968779F"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Other</w:t>
            </w:r>
          </w:p>
          <w:p w14:paraId="67C1F2F0" w14:textId="77777777" w:rsidR="00E335BB" w:rsidRPr="00626F7D" w:rsidRDefault="00E335BB" w:rsidP="00E335BB">
            <w:pPr>
              <w:numPr>
                <w:ilvl w:val="0"/>
                <w:numId w:val="5"/>
              </w:numPr>
              <w:shd w:val="clear" w:color="auto" w:fill="FFFFFF"/>
              <w:rPr>
                <w:rFonts w:ascii="72" w:eastAsia="Times New Roman" w:hAnsi="72" w:cs="72"/>
              </w:rPr>
            </w:pPr>
            <w:r w:rsidRPr="00626F7D">
              <w:rPr>
                <w:rFonts w:ascii="72" w:eastAsia="Times New Roman" w:hAnsi="72" w:cs="72"/>
              </w:rPr>
              <w:t>Position may be subject to mandatory off hours call-out and overtime, plus rotating shift work as required.</w:t>
            </w:r>
          </w:p>
          <w:p w14:paraId="1691DBC6" w14:textId="77777777" w:rsidR="00E335BB" w:rsidRPr="00626F7D" w:rsidRDefault="00E335BB" w:rsidP="00E335BB">
            <w:pPr>
              <w:numPr>
                <w:ilvl w:val="0"/>
                <w:numId w:val="5"/>
              </w:numPr>
              <w:shd w:val="clear" w:color="auto" w:fill="FFFFFF"/>
              <w:rPr>
                <w:rFonts w:ascii="72" w:eastAsia="Times New Roman" w:hAnsi="72" w:cs="72"/>
              </w:rPr>
            </w:pPr>
            <w:r w:rsidRPr="00626F7D">
              <w:rPr>
                <w:rFonts w:ascii="72" w:eastAsia="Times New Roman" w:hAnsi="72" w:cs="72"/>
              </w:rPr>
              <w:t xml:space="preserve">Required to possess and maintain a </w:t>
            </w:r>
            <w:proofErr w:type="spellStart"/>
            <w:r w:rsidRPr="00626F7D">
              <w:rPr>
                <w:rFonts w:ascii="72" w:eastAsia="Times New Roman" w:hAnsi="72" w:cs="72"/>
              </w:rPr>
              <w:t>drivers</w:t>
            </w:r>
            <w:proofErr w:type="spellEnd"/>
            <w:r w:rsidRPr="00626F7D">
              <w:rPr>
                <w:rFonts w:ascii="72" w:eastAsia="Times New Roman" w:hAnsi="72" w:cs="72"/>
              </w:rPr>
              <w:t xml:space="preserve"> license valid in the state of their residence.</w:t>
            </w:r>
          </w:p>
          <w:p w14:paraId="74A8F4B2" w14:textId="77777777" w:rsidR="00E335BB" w:rsidRDefault="00E335BB" w:rsidP="00E335BB">
            <w:pPr>
              <w:shd w:val="clear" w:color="auto" w:fill="FFFFFF"/>
              <w:outlineLvl w:val="1"/>
              <w:rPr>
                <w:rFonts w:ascii="72" w:eastAsia="Times New Roman" w:hAnsi="72" w:cs="72"/>
                <w:b/>
                <w:bCs/>
                <w:u w:val="single"/>
              </w:rPr>
            </w:pPr>
          </w:p>
          <w:p w14:paraId="10C05298" w14:textId="77777777" w:rsidR="00E335BB" w:rsidRPr="00626F7D" w:rsidRDefault="00E335BB" w:rsidP="00E335BB">
            <w:pPr>
              <w:shd w:val="clear" w:color="auto" w:fill="FFFFFF"/>
              <w:outlineLvl w:val="1"/>
              <w:rPr>
                <w:rFonts w:ascii="72" w:eastAsia="Times New Roman" w:hAnsi="72" w:cs="72"/>
                <w:b/>
                <w:bCs/>
              </w:rPr>
            </w:pPr>
            <w:r w:rsidRPr="00626F7D">
              <w:rPr>
                <w:rFonts w:ascii="72" w:eastAsia="Times New Roman" w:hAnsi="72" w:cs="72"/>
                <w:b/>
                <w:bCs/>
                <w:u w:val="single"/>
              </w:rPr>
              <w:t>Work Environment</w:t>
            </w:r>
          </w:p>
          <w:p w14:paraId="3D2D437F" w14:textId="77777777" w:rsidR="00E335BB" w:rsidRPr="00626F7D" w:rsidRDefault="00E335BB" w:rsidP="00E335BB">
            <w:pPr>
              <w:numPr>
                <w:ilvl w:val="0"/>
                <w:numId w:val="6"/>
              </w:numPr>
              <w:shd w:val="clear" w:color="auto" w:fill="FFFFFF"/>
              <w:rPr>
                <w:rFonts w:ascii="72" w:eastAsia="Times New Roman" w:hAnsi="72" w:cs="72"/>
              </w:rPr>
            </w:pPr>
            <w:r w:rsidRPr="00626F7D">
              <w:rPr>
                <w:rFonts w:ascii="72" w:eastAsia="Times New Roman" w:hAnsi="72" w:cs="72"/>
              </w:rPr>
              <w:t xml:space="preserve">Environmental conditions </w:t>
            </w:r>
            <w:proofErr w:type="gramStart"/>
            <w:r w:rsidRPr="00626F7D">
              <w:rPr>
                <w:rFonts w:ascii="72" w:eastAsia="Times New Roman" w:hAnsi="72" w:cs="72"/>
              </w:rPr>
              <w:t>including</w:t>
            </w:r>
            <w:proofErr w:type="gramEnd"/>
            <w:r w:rsidRPr="00626F7D">
              <w:rPr>
                <w:rFonts w:ascii="72" w:eastAsia="Times New Roman" w:hAnsi="72" w:cs="72"/>
              </w:rPr>
              <w:t xml:space="preserve"> contact with water, chemicals, fumes, odors and dust </w:t>
            </w:r>
            <w:proofErr w:type="gramStart"/>
            <w:r w:rsidRPr="00626F7D">
              <w:rPr>
                <w:rFonts w:ascii="72" w:eastAsia="Times New Roman" w:hAnsi="72" w:cs="72"/>
              </w:rPr>
              <w:t>as a result of</w:t>
            </w:r>
            <w:proofErr w:type="gramEnd"/>
            <w:r w:rsidRPr="00626F7D">
              <w:rPr>
                <w:rFonts w:ascii="72" w:eastAsia="Times New Roman" w:hAnsi="72" w:cs="72"/>
              </w:rPr>
              <w:t xml:space="preserve"> working with and handling potentially hazardous water treatment and laboratory chemicals.  </w:t>
            </w:r>
          </w:p>
          <w:p w14:paraId="5E036382" w14:textId="77777777" w:rsidR="00E335BB" w:rsidRDefault="00E335BB" w:rsidP="00E30AFC"/>
          <w:p w14:paraId="72E57040" w14:textId="77777777" w:rsidR="00E335BB" w:rsidRPr="00626F7D" w:rsidRDefault="00E335BB" w:rsidP="00E335BB">
            <w:pPr>
              <w:shd w:val="clear" w:color="auto" w:fill="FFFFFF"/>
              <w:jc w:val="center"/>
              <w:rPr>
                <w:rFonts w:ascii="72" w:eastAsia="Times New Roman" w:hAnsi="72" w:cs="72"/>
              </w:rPr>
            </w:pPr>
            <w:r w:rsidRPr="00626F7D">
              <w:rPr>
                <w:rFonts w:ascii="Arial" w:eastAsia="Times New Roman" w:hAnsi="Arial" w:cs="Arial"/>
                <w:b/>
                <w:bCs/>
              </w:rPr>
              <w:t>Join American Water...</w:t>
            </w:r>
            <w:r w:rsidRPr="00626F7D">
              <w:rPr>
                <w:rFonts w:ascii="Arial" w:eastAsia="Times New Roman" w:hAnsi="Arial" w:cs="Arial"/>
                <w:b/>
                <w:bCs/>
                <w:color w:val="1874CD"/>
                <w:sz w:val="27"/>
                <w:szCs w:val="27"/>
              </w:rPr>
              <w:t>We Keep Life Flowing</w:t>
            </w:r>
            <w:r w:rsidRPr="00626F7D">
              <w:rPr>
                <w:rFonts w:ascii="Arial" w:eastAsia="Times New Roman" w:hAnsi="Arial" w:cs="Arial"/>
              </w:rPr>
              <w:t>™</w:t>
            </w:r>
          </w:p>
          <w:p w14:paraId="67104401" w14:textId="77777777" w:rsidR="00E335BB" w:rsidRPr="00626F7D" w:rsidRDefault="00E335BB" w:rsidP="00E335BB">
            <w:pPr>
              <w:shd w:val="clear" w:color="auto" w:fill="FFFFFF"/>
              <w:jc w:val="center"/>
              <w:rPr>
                <w:rFonts w:ascii="72" w:eastAsia="Times New Roman" w:hAnsi="72" w:cs="72"/>
              </w:rPr>
            </w:pPr>
            <w:r w:rsidRPr="00626F7D">
              <w:rPr>
                <w:rFonts w:ascii="72" w:eastAsia="Times New Roman" w:hAnsi="72" w:cs="72"/>
              </w:rPr>
              <w:t> </w:t>
            </w:r>
          </w:p>
          <w:p w14:paraId="760DC4D5" w14:textId="77777777" w:rsidR="00E335BB" w:rsidRPr="00626F7D" w:rsidRDefault="00E335BB" w:rsidP="00E335BB">
            <w:pPr>
              <w:shd w:val="clear" w:color="auto" w:fill="FFFFFF"/>
              <w:jc w:val="center"/>
              <w:rPr>
                <w:rFonts w:ascii="72" w:eastAsia="Times New Roman" w:hAnsi="72" w:cs="72"/>
              </w:rPr>
            </w:pPr>
            <w:r w:rsidRPr="00626F7D">
              <w:rPr>
                <w:rFonts w:ascii="Arial" w:eastAsia="Times New Roman" w:hAnsi="Arial" w:cs="Arial"/>
                <w:b/>
                <w:bCs/>
                <w:color w:val="458B00"/>
                <w:sz w:val="17"/>
                <w:szCs w:val="17"/>
              </w:rPr>
              <w:t>American Water is firmly committed to Equal Employment Opportunity (EEO) and prohibits employment discrimination for employees and applicants based on his or her age, race, color, pregnancy, gender, gender identity, sexual orientation, national origin, religion, marital status, citizenship, or because they are an individual with a disability, protected veteran or other status protected by federal, state, and local laws.</w:t>
            </w:r>
          </w:p>
          <w:p w14:paraId="11119EC4" w14:textId="632E1B0F" w:rsidR="00E335BB" w:rsidRDefault="00E335BB" w:rsidP="00E30AFC"/>
        </w:tc>
      </w:tr>
      <w:tr w:rsidR="0091264D" w14:paraId="55AD1A80" w14:textId="77777777" w:rsidTr="00F71F39">
        <w:trPr>
          <w:trHeight w:val="1152"/>
        </w:trPr>
        <w:tc>
          <w:tcPr>
            <w:tcW w:w="3510" w:type="dxa"/>
          </w:tcPr>
          <w:p w14:paraId="05709C0A" w14:textId="4A8CDC10" w:rsidR="0091264D" w:rsidRDefault="0091264D">
            <w:r>
              <w:lastRenderedPageBreak/>
              <w:t>Benefits</w:t>
            </w:r>
          </w:p>
        </w:tc>
        <w:sdt>
          <w:sdtPr>
            <w:id w:val="1992906168"/>
            <w:placeholder>
              <w:docPart w:val="DefaultPlaceholder_-1854013440"/>
            </w:placeholder>
            <w:text/>
          </w:sdtPr>
          <w:sdtContent>
            <w:tc>
              <w:tcPr>
                <w:tcW w:w="7380" w:type="dxa"/>
                <w:gridSpan w:val="2"/>
              </w:tcPr>
              <w:p w14:paraId="4C1ED3B8" w14:textId="1AD925B9" w:rsidR="0091264D" w:rsidRDefault="00E30AFC">
                <w:r>
                  <w:t>This position may be eligible for annual incentive pay and contracted increases as determined by the collective bargaining agreement, and you will have the opportunity for continued salary growth.  In addition to compensation, you will receive a comprehensive benefits package including 401(k), Defined Contribution Plan, Employee Stock Purchase Plan, medical, prescription, dental and vision coverage, plus disability, paid time off, life insurance, voluntary benefits, health and wellness programs and much more!</w:t>
                </w:r>
              </w:p>
            </w:tc>
          </w:sdtContent>
        </w:sdt>
      </w:tr>
      <w:tr w:rsidR="0091264D" w14:paraId="534CD878" w14:textId="77777777" w:rsidTr="00CF4BC7">
        <w:tc>
          <w:tcPr>
            <w:tcW w:w="3510" w:type="dxa"/>
          </w:tcPr>
          <w:p w14:paraId="6CDE867A" w14:textId="49DB1DA3" w:rsidR="0091264D" w:rsidRDefault="0091264D">
            <w:r>
              <w:t>Specific Requests</w:t>
            </w:r>
          </w:p>
        </w:tc>
        <w:tc>
          <w:tcPr>
            <w:tcW w:w="7380" w:type="dxa"/>
            <w:gridSpan w:val="2"/>
          </w:tcPr>
          <w:p w14:paraId="5312942D" w14:textId="7D394C32" w:rsidR="0091264D" w:rsidRDefault="00000000">
            <w:sdt>
              <w:sdtPr>
                <w:id w:val="-2097164048"/>
                <w14:checkbox>
                  <w14:checked w14:val="1"/>
                  <w14:checkedState w14:val="2612" w14:font="MS Gothic"/>
                  <w14:uncheckedState w14:val="2610" w14:font="MS Gothic"/>
                </w14:checkbox>
              </w:sdtPr>
              <w:sdtContent>
                <w:r w:rsidR="00E30AFC">
                  <w:rPr>
                    <w:rFonts w:ascii="MS Gothic" w:eastAsia="MS Gothic" w:hAnsi="MS Gothic" w:hint="eastAsia"/>
                  </w:rPr>
                  <w:t>☒</w:t>
                </w:r>
              </w:sdtContent>
            </w:sdt>
            <w:r w:rsidR="0091264D">
              <w:t>Driver’s License</w:t>
            </w:r>
          </w:p>
          <w:p w14:paraId="18CD3CEE" w14:textId="12CB3220" w:rsidR="0091264D" w:rsidRDefault="00000000">
            <w:sdt>
              <w:sdtPr>
                <w:id w:val="-1232932106"/>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91264D">
              <w:t>Tools</w:t>
            </w:r>
          </w:p>
          <w:p w14:paraId="673310C5" w14:textId="4FD7D434" w:rsidR="007A56FC" w:rsidRDefault="00000000">
            <w:sdt>
              <w:sdtPr>
                <w:id w:val="-1404827735"/>
                <w14:checkbox>
                  <w14:checked w14:val="1"/>
                  <w14:checkedState w14:val="2612" w14:font="MS Gothic"/>
                  <w14:uncheckedState w14:val="2610" w14:font="MS Gothic"/>
                </w14:checkbox>
              </w:sdtPr>
              <w:sdtContent>
                <w:r w:rsidR="00E30AFC">
                  <w:rPr>
                    <w:rFonts w:ascii="MS Gothic" w:eastAsia="MS Gothic" w:hAnsi="MS Gothic" w:hint="eastAsia"/>
                  </w:rPr>
                  <w:t>☒</w:t>
                </w:r>
              </w:sdtContent>
            </w:sdt>
            <w:r w:rsidR="007A56FC">
              <w:t>Reliable Transportation</w:t>
            </w:r>
          </w:p>
          <w:p w14:paraId="1644CD72" w14:textId="38866240" w:rsidR="006829EE" w:rsidRDefault="00000000">
            <w:sdt>
              <w:sdtPr>
                <w:id w:val="1442195372"/>
                <w14:checkbox>
                  <w14:checked w14:val="1"/>
                  <w14:checkedState w14:val="2612" w14:font="MS Gothic"/>
                  <w14:uncheckedState w14:val="2610" w14:font="MS Gothic"/>
                </w14:checkbox>
              </w:sdtPr>
              <w:sdtContent>
                <w:r w:rsidR="00E30AFC">
                  <w:rPr>
                    <w:rFonts w:ascii="MS Gothic" w:eastAsia="MS Gothic" w:hAnsi="MS Gothic" w:hint="eastAsia"/>
                  </w:rPr>
                  <w:t>☒</w:t>
                </w:r>
              </w:sdtContent>
            </w:sdt>
            <w:r w:rsidR="006829EE">
              <w:t>Pre-Employment Drug Testing</w:t>
            </w:r>
          </w:p>
          <w:p w14:paraId="729FAEA1" w14:textId="50D9EC13" w:rsidR="007A56FC" w:rsidRDefault="00000000">
            <w:sdt>
              <w:sdtPr>
                <w:id w:val="-1264757461"/>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7A56FC">
              <w:t>Experience</w:t>
            </w:r>
          </w:p>
          <w:p w14:paraId="2FD9D854" w14:textId="52FAAC60" w:rsidR="007A56FC" w:rsidRDefault="00000000">
            <w:sdt>
              <w:sdtPr>
                <w:id w:val="938490132"/>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7A56FC">
              <w:t xml:space="preserve">Certifications: </w:t>
            </w:r>
            <w:sdt>
              <w:sdtPr>
                <w:id w:val="617035189"/>
                <w:placeholder>
                  <w:docPart w:val="DefaultPlaceholder_-1854013440"/>
                </w:placeholder>
                <w:showingPlcHdr/>
                <w:text/>
              </w:sdtPr>
              <w:sdtContent>
                <w:r w:rsidR="00F71F39" w:rsidRPr="002A2DF9">
                  <w:rPr>
                    <w:rStyle w:val="PlaceholderText"/>
                  </w:rPr>
                  <w:t>Click or tap here to enter text.</w:t>
                </w:r>
              </w:sdtContent>
            </w:sdt>
          </w:p>
        </w:tc>
      </w:tr>
      <w:tr w:rsidR="0091264D" w14:paraId="18037265" w14:textId="77777777" w:rsidTr="00CF4BC7">
        <w:tc>
          <w:tcPr>
            <w:tcW w:w="3510" w:type="dxa"/>
          </w:tcPr>
          <w:p w14:paraId="46195826" w14:textId="4686D573" w:rsidR="0091264D" w:rsidRDefault="0091264D">
            <w:r>
              <w:t>Application Process</w:t>
            </w:r>
          </w:p>
        </w:tc>
        <w:tc>
          <w:tcPr>
            <w:tcW w:w="7380" w:type="dxa"/>
            <w:gridSpan w:val="2"/>
          </w:tcPr>
          <w:p w14:paraId="57E4EE5E" w14:textId="7A92BD47" w:rsidR="0091264D" w:rsidRDefault="00000000">
            <w:sdt>
              <w:sdtPr>
                <w:id w:val="-587933189"/>
                <w14:checkbox>
                  <w14:checked w14:val="1"/>
                  <w14:checkedState w14:val="2612" w14:font="MS Gothic"/>
                  <w14:uncheckedState w14:val="2610" w14:font="MS Gothic"/>
                </w14:checkbox>
              </w:sdtPr>
              <w:sdtContent>
                <w:r w:rsidR="00E30AFC">
                  <w:rPr>
                    <w:rFonts w:ascii="MS Gothic" w:eastAsia="MS Gothic" w:hAnsi="MS Gothic" w:hint="eastAsia"/>
                  </w:rPr>
                  <w:t>☒</w:t>
                </w:r>
              </w:sdtContent>
            </w:sdt>
            <w:r w:rsidR="007A56FC">
              <w:t>Complete application company website</w:t>
            </w:r>
          </w:p>
          <w:p w14:paraId="62C048E2" w14:textId="674C0703" w:rsidR="007A56FC" w:rsidRDefault="00000000">
            <w:sdt>
              <w:sdtPr>
                <w:id w:val="-1228526889"/>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F71F39">
              <w:t>Apply</w:t>
            </w:r>
            <w:r w:rsidR="007A56FC">
              <w:t xml:space="preserve"> on job search site</w:t>
            </w:r>
            <w:r w:rsidR="009D2B47">
              <w:t xml:space="preserve"> - </w:t>
            </w:r>
            <w:r w:rsidR="007A56FC">
              <w:t>Specify:</w:t>
            </w:r>
            <w:sdt>
              <w:sdtPr>
                <w:id w:val="1092586821"/>
                <w:placeholder>
                  <w:docPart w:val="DefaultPlaceholder_-1854013440"/>
                </w:placeholder>
                <w:showingPlcHdr/>
                <w:text/>
              </w:sdtPr>
              <w:sdtContent>
                <w:r w:rsidR="00F71F39" w:rsidRPr="002A2DF9">
                  <w:rPr>
                    <w:rStyle w:val="PlaceholderText"/>
                  </w:rPr>
                  <w:t>Click or tap here to enter text.</w:t>
                </w:r>
              </w:sdtContent>
            </w:sdt>
          </w:p>
          <w:p w14:paraId="0D9F7DDF" w14:textId="5D3588EE" w:rsidR="007A56FC" w:rsidRDefault="00000000">
            <w:sdt>
              <w:sdtPr>
                <w:id w:val="1260492247"/>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7A56FC">
              <w:t>Visit company location</w:t>
            </w:r>
          </w:p>
          <w:p w14:paraId="78E8F138" w14:textId="7780DF8E" w:rsidR="007A56FC" w:rsidRDefault="00000000">
            <w:sdt>
              <w:sdtPr>
                <w:id w:val="1155877074"/>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7A56FC">
              <w:t>Email resume and cover letter</w:t>
            </w:r>
          </w:p>
          <w:p w14:paraId="55577A80" w14:textId="19BE9038" w:rsidR="007A56FC" w:rsidRDefault="00000000">
            <w:sdt>
              <w:sdtPr>
                <w:id w:val="1009172067"/>
                <w14:checkbox>
                  <w14:checked w14:val="0"/>
                  <w14:checkedState w14:val="2612" w14:font="MS Gothic"/>
                  <w14:uncheckedState w14:val="2610" w14:font="MS Gothic"/>
                </w14:checkbox>
              </w:sdtPr>
              <w:sdtContent>
                <w:r w:rsidR="00F71F39">
                  <w:rPr>
                    <w:rFonts w:ascii="MS Gothic" w:eastAsia="MS Gothic" w:hAnsi="MS Gothic" w:hint="eastAsia"/>
                  </w:rPr>
                  <w:t>☐</w:t>
                </w:r>
              </w:sdtContent>
            </w:sdt>
            <w:r w:rsidR="007A56FC">
              <w:t>Mail resume and cover letter via US Postal Service</w:t>
            </w:r>
          </w:p>
        </w:tc>
      </w:tr>
    </w:tbl>
    <w:p w14:paraId="781319B3" w14:textId="7EDE68E8" w:rsidR="005E4277" w:rsidRDefault="005E4277"/>
    <w:p w14:paraId="356B9999" w14:textId="51618410" w:rsidR="00BF0769" w:rsidRDefault="00BF0769" w:rsidP="00BF0769">
      <w:r>
        <w:t xml:space="preserve">To Submit:  Save document to your files.  Attach completed document in an email to </w:t>
      </w:r>
    </w:p>
    <w:p w14:paraId="25143F31" w14:textId="683B2562" w:rsidR="00BF0769" w:rsidRDefault="00000000" w:rsidP="00BF0769">
      <w:hyperlink r:id="rId7" w:history="1">
        <w:r w:rsidR="00643769" w:rsidRPr="0057081D">
          <w:rPr>
            <w:rStyle w:val="Hyperlink"/>
          </w:rPr>
          <w:t>scaudill@steelcentertech.com</w:t>
        </w:r>
      </w:hyperlink>
    </w:p>
    <w:p w14:paraId="3CA2ED96" w14:textId="77777777" w:rsidR="00BF0769" w:rsidRDefault="00BF0769" w:rsidP="00BF0769"/>
    <w:sectPr w:rsidR="00BF07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B3B1" w14:textId="77777777" w:rsidR="0059711A" w:rsidRDefault="0059711A" w:rsidP="00F71F39">
      <w:pPr>
        <w:spacing w:after="0" w:line="240" w:lineRule="auto"/>
      </w:pPr>
      <w:r>
        <w:separator/>
      </w:r>
    </w:p>
  </w:endnote>
  <w:endnote w:type="continuationSeparator" w:id="0">
    <w:p w14:paraId="14222560" w14:textId="77777777" w:rsidR="0059711A" w:rsidRDefault="0059711A" w:rsidP="00F7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72">
    <w:altName w:val="Calibri"/>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333B2" w14:textId="77777777" w:rsidR="0059711A" w:rsidRDefault="0059711A" w:rsidP="00F71F39">
      <w:pPr>
        <w:spacing w:after="0" w:line="240" w:lineRule="auto"/>
      </w:pPr>
      <w:r>
        <w:separator/>
      </w:r>
    </w:p>
  </w:footnote>
  <w:footnote w:type="continuationSeparator" w:id="0">
    <w:p w14:paraId="5A6C1784" w14:textId="77777777" w:rsidR="0059711A" w:rsidRDefault="0059711A" w:rsidP="00F71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B981" w14:textId="168AD876" w:rsidR="00F71F39" w:rsidRDefault="00F71F39">
    <w:pPr>
      <w:pStyle w:val="Header"/>
    </w:pPr>
    <w:r>
      <w:rPr>
        <w:noProof/>
      </w:rPr>
      <mc:AlternateContent>
        <mc:Choice Requires="wps">
          <w:drawing>
            <wp:anchor distT="0" distB="0" distL="118745" distR="118745" simplePos="0" relativeHeight="251659264" behindDoc="1" locked="0" layoutInCell="1" allowOverlap="0" wp14:anchorId="679EE881" wp14:editId="26412C7B">
              <wp:simplePos x="0" y="0"/>
              <wp:positionH relativeFrom="margin">
                <wp:posOffset>771525</wp:posOffset>
              </wp:positionH>
              <wp:positionV relativeFrom="page">
                <wp:posOffset>457200</wp:posOffset>
              </wp:positionV>
              <wp:extent cx="4591050" cy="3714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4591050" cy="37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9BF2C4E" w14:textId="5005B905" w:rsidR="00F71F39" w:rsidRPr="009D2B47" w:rsidRDefault="009D2B47">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Steel Center </w:t>
                              </w:r>
                              <w:r w:rsidR="00F71F39" w:rsidRPr="009D2B47">
                                <w:rPr>
                                  <w:caps/>
                                  <w:color w:val="FFFFFF" w:themeColor="background1"/>
                                  <w:sz w:val="36"/>
                                  <w:szCs w:val="36"/>
                                </w:rPr>
                                <w:t>Job posting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9EE881" id="Rectangle 197" o:spid="_x0000_s1026" style="position:absolute;margin-left:60.75pt;margin-top:36pt;width:361.5pt;height:29.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" o:allowoverlap="f" fillcolor="#4472c4 [3204]" stroked="f" strokeweight="1pt">
              <v:textbo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9BF2C4E" w14:textId="5005B905" w:rsidR="00F71F39" w:rsidRPr="009D2B47" w:rsidRDefault="009D2B47">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Steel Center </w:t>
                        </w:r>
                        <w:r w:rsidR="00F71F39" w:rsidRPr="009D2B47">
                          <w:rPr>
                            <w:caps/>
                            <w:color w:val="FFFFFF" w:themeColor="background1"/>
                            <w:sz w:val="36"/>
                            <w:szCs w:val="36"/>
                          </w:rPr>
                          <w:t>Job posting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319C7"/>
    <w:multiLevelType w:val="multilevel"/>
    <w:tmpl w:val="395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E3685"/>
    <w:multiLevelType w:val="multilevel"/>
    <w:tmpl w:val="7ED0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A74AD"/>
    <w:multiLevelType w:val="multilevel"/>
    <w:tmpl w:val="B10A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D1625"/>
    <w:multiLevelType w:val="multilevel"/>
    <w:tmpl w:val="6798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A5EA5"/>
    <w:multiLevelType w:val="multilevel"/>
    <w:tmpl w:val="727A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E3C61"/>
    <w:multiLevelType w:val="multilevel"/>
    <w:tmpl w:val="1C04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010956">
    <w:abstractNumId w:val="1"/>
  </w:num>
  <w:num w:numId="2" w16cid:durableId="29569690">
    <w:abstractNumId w:val="2"/>
  </w:num>
  <w:num w:numId="3" w16cid:durableId="812678868">
    <w:abstractNumId w:val="0"/>
  </w:num>
  <w:num w:numId="4" w16cid:durableId="1515656957">
    <w:abstractNumId w:val="3"/>
  </w:num>
  <w:num w:numId="5" w16cid:durableId="902518980">
    <w:abstractNumId w:val="4"/>
  </w:num>
  <w:num w:numId="6" w16cid:durableId="1025132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4D"/>
    <w:rsid w:val="001218F5"/>
    <w:rsid w:val="001E7A00"/>
    <w:rsid w:val="00233EAF"/>
    <w:rsid w:val="002716D1"/>
    <w:rsid w:val="00314AC6"/>
    <w:rsid w:val="003467EE"/>
    <w:rsid w:val="003653FF"/>
    <w:rsid w:val="004C09D6"/>
    <w:rsid w:val="004D367C"/>
    <w:rsid w:val="0059711A"/>
    <w:rsid w:val="005E4277"/>
    <w:rsid w:val="00643769"/>
    <w:rsid w:val="006829EE"/>
    <w:rsid w:val="0074171C"/>
    <w:rsid w:val="00762ACF"/>
    <w:rsid w:val="007A56FC"/>
    <w:rsid w:val="007E76C1"/>
    <w:rsid w:val="00862AC1"/>
    <w:rsid w:val="008A64F9"/>
    <w:rsid w:val="008C1C28"/>
    <w:rsid w:val="008D3683"/>
    <w:rsid w:val="0091264D"/>
    <w:rsid w:val="009D2B47"/>
    <w:rsid w:val="00BF0769"/>
    <w:rsid w:val="00CF4BC7"/>
    <w:rsid w:val="00D00125"/>
    <w:rsid w:val="00E30AFC"/>
    <w:rsid w:val="00E335BB"/>
    <w:rsid w:val="00F71F39"/>
    <w:rsid w:val="00F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CE07E"/>
  <w15:chartTrackingRefBased/>
  <w15:docId w15:val="{A317BB78-8739-4199-A127-8771B1B7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6FC"/>
    <w:rPr>
      <w:color w:val="808080"/>
    </w:rPr>
  </w:style>
  <w:style w:type="paragraph" w:styleId="Header">
    <w:name w:val="header"/>
    <w:basedOn w:val="Normal"/>
    <w:link w:val="HeaderChar"/>
    <w:uiPriority w:val="99"/>
    <w:unhideWhenUsed/>
    <w:rsid w:val="00F7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39"/>
  </w:style>
  <w:style w:type="paragraph" w:styleId="Footer">
    <w:name w:val="footer"/>
    <w:basedOn w:val="Normal"/>
    <w:link w:val="FooterChar"/>
    <w:uiPriority w:val="99"/>
    <w:unhideWhenUsed/>
    <w:rsid w:val="00F7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39"/>
  </w:style>
  <w:style w:type="character" w:styleId="Hyperlink">
    <w:name w:val="Hyperlink"/>
    <w:basedOn w:val="DefaultParagraphFont"/>
    <w:uiPriority w:val="99"/>
    <w:unhideWhenUsed/>
    <w:rsid w:val="00BF0769"/>
    <w:rPr>
      <w:color w:val="0563C1" w:themeColor="hyperlink"/>
      <w:u w:val="single"/>
    </w:rPr>
  </w:style>
  <w:style w:type="character" w:customStyle="1" w:styleId="UnresolvedMention1">
    <w:name w:val="Unresolved Mention1"/>
    <w:basedOn w:val="DefaultParagraphFont"/>
    <w:uiPriority w:val="99"/>
    <w:semiHidden/>
    <w:unhideWhenUsed/>
    <w:rsid w:val="00BF0769"/>
    <w:rPr>
      <w:color w:val="605E5C"/>
      <w:shd w:val="clear" w:color="auto" w:fill="E1DFDD"/>
    </w:rPr>
  </w:style>
  <w:style w:type="character" w:styleId="UnresolvedMention">
    <w:name w:val="Unresolved Mention"/>
    <w:basedOn w:val="DefaultParagraphFont"/>
    <w:uiPriority w:val="99"/>
    <w:semiHidden/>
    <w:unhideWhenUsed/>
    <w:rsid w:val="008A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audill@steelcenter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233D17D-5E3E-4F6D-99CB-1B0739B2E2D5}"/>
      </w:docPartPr>
      <w:docPartBody>
        <w:p w:rsidR="003803C2" w:rsidRDefault="009D50A1">
          <w:r w:rsidRPr="002A2D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72">
    <w:altName w:val="Calibri"/>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A1"/>
    <w:rsid w:val="00196D9D"/>
    <w:rsid w:val="003803C2"/>
    <w:rsid w:val="00527820"/>
    <w:rsid w:val="0074171C"/>
    <w:rsid w:val="00945483"/>
    <w:rsid w:val="009D0098"/>
    <w:rsid w:val="009D50A1"/>
    <w:rsid w:val="00AC598C"/>
    <w:rsid w:val="00D00125"/>
    <w:rsid w:val="00F7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0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Steel Center Job posting form</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Center Job posting form</dc:title>
  <dc:subject/>
  <dc:creator>Lori Warabow</dc:creator>
  <cp:keywords/>
  <dc:description/>
  <cp:lastModifiedBy>Stacey Caudill</cp:lastModifiedBy>
  <cp:revision>2</cp:revision>
  <dcterms:created xsi:type="dcterms:W3CDTF">2024-07-25T17:21:00Z</dcterms:created>
  <dcterms:modified xsi:type="dcterms:W3CDTF">2024-07-25T17:21:00Z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etDate">
    <vt:lpwstr>2024-07-19T15:54:24Z</vt:lpwstr>
  </property>
  <property fmtid="{D5CDD505-2E9C-101B-9397-08002B2CF9AE}" pid="4" name="MSIP_Label_846c87f6-c46e-48eb-b7ce-d3a4a7d30611_Method">
    <vt:lpwstr>Standard</vt:lpwstr>
  </property>
  <property fmtid="{D5CDD505-2E9C-101B-9397-08002B2CF9AE}" pid="5" name="MSIP_Label_846c87f6-c46e-48eb-b7ce-d3a4a7d30611_Name">
    <vt:lpwstr>846c87f6-c46e-48eb-b7ce-d3a4a7d30611</vt:lpwstr>
  </property>
  <property fmtid="{D5CDD505-2E9C-101B-9397-08002B2CF9AE}" pid="6" name="MSIP_Label_846c87f6-c46e-48eb-b7ce-d3a4a7d30611_SiteId">
    <vt:lpwstr>35378cf9-dac0-45f0-84c7-1bfb98207b59</vt:lpwstr>
  </property>
  <property fmtid="{D5CDD505-2E9C-101B-9397-08002B2CF9AE}" pid="7" name="MSIP_Label_846c87f6-c46e-48eb-b7ce-d3a4a7d30611_ActionId">
    <vt:lpwstr>d03b5c9e-c179-45e4-9d69-480ea59d37f3</vt:lpwstr>
  </property>
  <property fmtid="{D5CDD505-2E9C-101B-9397-08002B2CF9AE}" pid="8" name="MSIP_Label_846c87f6-c46e-48eb-b7ce-d3a4a7d30611_ContentBits">
    <vt:lpwstr>0</vt:lpwstr>
  </property>
</Properties>
</file>